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AC38" w14:textId="77777777" w:rsidR="00540E5A" w:rsidRPr="00540E5A" w:rsidRDefault="00540E5A" w:rsidP="00540E5A">
      <w:pPr>
        <w:jc w:val="center"/>
        <w:rPr>
          <w:b/>
          <w:bCs/>
        </w:rPr>
      </w:pPr>
      <w:r w:rsidRPr="00540E5A">
        <w:rPr>
          <w:b/>
          <w:bCs/>
        </w:rPr>
        <w:t>Dra. Elsa Trigo</w:t>
      </w:r>
    </w:p>
    <w:p w14:paraId="00CE4A5F" w14:textId="77777777" w:rsidR="00540E5A" w:rsidRDefault="00540E5A"/>
    <w:p w14:paraId="3865BDCE" w14:textId="0AA897A5" w:rsidR="008165B5" w:rsidRDefault="00A30C54">
      <w:r>
        <w:t>Médica especialista em psiquiatria com experiência de mais de duas décadas no diagnóstico e tratamento de patologias psiquiátricas nomeadamente depressão, ansiedade, esquizofrenia, perturbação bipolar e demências.</w:t>
      </w:r>
    </w:p>
    <w:p w14:paraId="690C53ED" w14:textId="53A56A47" w:rsidR="00A30C54" w:rsidRDefault="00A30C54">
      <w:r>
        <w:t>Gosto pelo trabalho interdisciplinar, integrando equipas de electroconvulsivoterapia, psicoeducação e intervenção comunitária.</w:t>
      </w:r>
    </w:p>
    <w:p w14:paraId="505B0729" w14:textId="3F936FD5" w:rsidR="00A30C54" w:rsidRDefault="00A30C54">
      <w:r>
        <w:t>Experiência no ensino da psiquiatria, pré e pós-graduado.</w:t>
      </w:r>
    </w:p>
    <w:p w14:paraId="1A91EEE7" w14:textId="598BEE1C" w:rsidR="00A30C54" w:rsidRDefault="00A30C54">
      <w:r>
        <w:t>Pós-graduação em “</w:t>
      </w:r>
      <w:proofErr w:type="spellStart"/>
      <w:r>
        <w:t>Affective</w:t>
      </w:r>
      <w:proofErr w:type="spellEnd"/>
      <w:r>
        <w:t xml:space="preserve"> </w:t>
      </w:r>
      <w:proofErr w:type="spellStart"/>
      <w:r>
        <w:t>Neuroscience</w:t>
      </w:r>
      <w:proofErr w:type="spellEnd"/>
      <w:r>
        <w:t xml:space="preserve">” pela Universidade de Maastricht e em “Mental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” pela Nova Medical </w:t>
      </w:r>
      <w:proofErr w:type="spellStart"/>
      <w:r>
        <w:t>School</w:t>
      </w:r>
      <w:proofErr w:type="spellEnd"/>
      <w:r>
        <w:t>.</w:t>
      </w:r>
    </w:p>
    <w:p w14:paraId="0184DCA3" w14:textId="32664BCF" w:rsidR="00A30C54" w:rsidRDefault="00A30C54">
      <w:r>
        <w:t>Consultas em português e inglês</w:t>
      </w:r>
      <w:r w:rsidR="005E059F">
        <w:t>, presencial e videoconsulta</w:t>
      </w:r>
      <w:r>
        <w:t>.</w:t>
      </w:r>
    </w:p>
    <w:sectPr w:rsidR="00A3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54"/>
    <w:rsid w:val="00540E5A"/>
    <w:rsid w:val="005E059F"/>
    <w:rsid w:val="008165B5"/>
    <w:rsid w:val="00A3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DD75"/>
  <w15:chartTrackingRefBased/>
  <w15:docId w15:val="{C89D57DA-D84D-B644-976F-8E8CDA03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Simões</dc:creator>
  <cp:keywords/>
  <dc:description/>
  <cp:lastModifiedBy>Tania Munoz</cp:lastModifiedBy>
  <cp:revision>2</cp:revision>
  <dcterms:created xsi:type="dcterms:W3CDTF">2024-02-16T16:18:00Z</dcterms:created>
  <dcterms:modified xsi:type="dcterms:W3CDTF">2024-02-16T16:18:00Z</dcterms:modified>
</cp:coreProperties>
</file>